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9" w:rsidRPr="00267949" w:rsidRDefault="00254F19" w:rsidP="00EA25DD">
      <w:pPr>
        <w:pStyle w:val="Heading1"/>
        <w:rPr>
          <w:rFonts w:cs="B Titr"/>
          <w:color w:val="000000"/>
          <w:rtl/>
        </w:rPr>
      </w:pPr>
      <w:r w:rsidRPr="002D6621">
        <w:rPr>
          <w:rtl/>
        </w:rPr>
        <w:fldChar w:fldCharType="begin"/>
      </w:r>
      <w:r w:rsidR="002E06A9" w:rsidRPr="0093127D">
        <w:instrText>TOC</w:instrText>
      </w:r>
      <w:r w:rsidR="002E06A9" w:rsidRPr="0093127D">
        <w:rPr>
          <w:rtl/>
        </w:rPr>
        <w:instrText xml:space="preserve"> \</w:instrText>
      </w:r>
      <w:r w:rsidR="002E06A9" w:rsidRPr="0093127D">
        <w:instrText>o "</w:instrText>
      </w:r>
      <w:r w:rsidR="002E06A9" w:rsidRPr="0093127D">
        <w:rPr>
          <w:rtl/>
        </w:rPr>
        <w:instrText>1-3</w:instrText>
      </w:r>
      <w:r w:rsidR="002E06A9" w:rsidRPr="0093127D">
        <w:instrText>" \h \z \u</w:instrText>
      </w:r>
      <w:r w:rsidRPr="002D6621">
        <w:rPr>
          <w:rtl/>
        </w:rPr>
        <w:fldChar w:fldCharType="end"/>
      </w:r>
      <w:bookmarkStart w:id="0" w:name="_Toc484804903"/>
      <w:r w:rsidR="002E06A9" w:rsidRPr="00CE56CB">
        <w:rPr>
          <w:rFonts w:cs="B Titr" w:hint="cs"/>
          <w:color w:val="000000"/>
          <w:rtl/>
        </w:rPr>
        <w:t>چکیده طرح :</w:t>
      </w:r>
      <w:bookmarkEnd w:id="0"/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1402"/>
        <w:gridCol w:w="2090"/>
      </w:tblGrid>
      <w:tr w:rsidR="00304CDB" w:rsidRPr="00304CDB" w:rsidTr="000455BA">
        <w:trPr>
          <w:trHeight w:val="327"/>
        </w:trPr>
        <w:tc>
          <w:tcPr>
            <w:tcW w:w="1026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Titr"/>
                <w:i/>
                <w:i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مشخصات طرح</w:t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طرح:</w:t>
            </w:r>
            <w:r w:rsidRPr="000D3E3C">
              <w:rPr>
                <w:rFonts w:cs="B Nazanin" w:hint="cs"/>
                <w:b/>
                <w:bCs/>
                <w:sz w:val="24"/>
                <w:szCs w:val="24"/>
                <w:rtl/>
              </w:rPr>
              <w:t>مجتمع تفریحی و توریستی هتل بین المللی ناواک</w:t>
            </w:r>
          </w:p>
        </w:tc>
      </w:tr>
      <w:tr w:rsidR="00304CDB" w:rsidRPr="00304CDB" w:rsidTr="000455BA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زیر بخش:</w:t>
            </w:r>
            <w:r w:rsidRPr="000D3E3C">
              <w:rPr>
                <w:rFonts w:cs="B Nazanin" w:hint="cs"/>
                <w:rtl/>
              </w:rPr>
              <w:t>تفریحی و توریستی</w:t>
            </w:r>
          </w:p>
        </w:tc>
        <w:tc>
          <w:tcPr>
            <w:tcW w:w="478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بخش اقتصادی: </w:t>
            </w:r>
            <w:r w:rsidRPr="000D3E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گردشگری </w:t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محصول /خدمت:</w:t>
            </w:r>
            <w:r w:rsidRPr="000D3E3C">
              <w:rPr>
                <w:rFonts w:cs="B Nazanin" w:hint="cs"/>
                <w:sz w:val="24"/>
                <w:szCs w:val="24"/>
                <w:rtl/>
              </w:rPr>
              <w:t>ارائهخدماتگردشگریوتفریحی</w:t>
            </w:r>
            <w:r w:rsidRPr="000D3E3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D3E3C">
              <w:rPr>
                <w:rFonts w:cs="B Nazanin" w:hint="cs"/>
                <w:sz w:val="24"/>
                <w:szCs w:val="24"/>
                <w:rtl/>
              </w:rPr>
              <w:t>ورزشی</w:t>
            </w:r>
            <w:r w:rsidRPr="000D3E3C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0D3E3C">
              <w:rPr>
                <w:rFonts w:cs="B Nazanin" w:hint="cs"/>
                <w:sz w:val="24"/>
                <w:szCs w:val="24"/>
                <w:rtl/>
              </w:rPr>
              <w:t>اقامتی</w:t>
            </w:r>
          </w:p>
        </w:tc>
      </w:tr>
      <w:tr w:rsidR="00304CDB" w:rsidRPr="00304CDB" w:rsidTr="000455BA">
        <w:trPr>
          <w:trHeight w:val="451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منطقه معمولی </w:t>
            </w:r>
            <w:r w:rsidRPr="00304CDB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شهرک صنعتی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منطقه ویژه اقتصادی 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1402" w:type="dxa"/>
            <w:tcBorders>
              <w:left w:val="nil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منطقه آزاد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09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محل اجرای طرح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:         </w:t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شرح مختصر طرح:</w:t>
            </w:r>
          </w:p>
          <w:p w:rsidR="00304CDB" w:rsidRPr="00304CDB" w:rsidRDefault="00304CDB" w:rsidP="00304CDB">
            <w:pPr>
              <w:spacing w:line="240" w:lineRule="auto"/>
              <w:ind w:firstLine="0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0D3E3C">
              <w:rPr>
                <w:rFonts w:cs="B Nazanin" w:hint="cs"/>
                <w:sz w:val="24"/>
                <w:szCs w:val="24"/>
                <w:rtl/>
              </w:rPr>
              <w:t>طرح مورد نظر در استان مازندران یکی از توریستی ترین و مسافرپذیرترین استان های کشور که از استان های شمالی و ساحلی محسوب می گردد واقع شده است.داشتن پیشرفت فیزیکی قابل ملاحظه (بیش از 35 درصد و نیز پیشرفت مالی بالای 1023 میلیارد ریال) و تامین زمین محل اجرای پروژه در بخش دارای سند مالکیت و خریداری شده وزمین دولتی به صورت قراردادی آماده می باشد .</w:t>
            </w:r>
            <w:r w:rsidRPr="00304CDB">
              <w:rPr>
                <w:rFonts w:ascii="Calibri" w:eastAsia="Calibri" w:hAnsi="Calibri"/>
                <w:color w:val="000000"/>
                <w:sz w:val="24"/>
                <w:szCs w:val="24"/>
                <w:rtl/>
              </w:rPr>
              <w:tab/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4CDB" w:rsidRPr="00B77620" w:rsidRDefault="00304CDB" w:rsidP="00B77620">
            <w:pPr>
              <w:numPr>
                <w:ilvl w:val="0"/>
                <w:numId w:val="18"/>
              </w:numPr>
              <w:spacing w:line="276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776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ظرفیت سالانه طرح:</w:t>
            </w:r>
            <w:r w:rsidR="00B77620" w:rsidRPr="00B77620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3000000 نفر در سال</w:t>
            </w:r>
          </w:p>
        </w:tc>
      </w:tr>
      <w:tr w:rsidR="00304CDB" w:rsidRPr="00304CDB" w:rsidTr="000455BA">
        <w:trPr>
          <w:trHeight w:val="288"/>
        </w:trPr>
        <w:tc>
          <w:tcPr>
            <w:tcW w:w="1026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04CDB" w:rsidRPr="00304CDB" w:rsidRDefault="00304CDB" w:rsidP="00304CDB">
            <w:pPr>
              <w:tabs>
                <w:tab w:val="center" w:pos="5382"/>
                <w:tab w:val="left" w:pos="6650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sz w:val="2"/>
                <w:szCs w:val="2"/>
                <w:rtl/>
              </w:rPr>
            </w:pPr>
          </w:p>
        </w:tc>
      </w:tr>
      <w:tr w:rsidR="00304CDB" w:rsidRPr="00304CDB" w:rsidTr="000455BA">
        <w:trPr>
          <w:trHeight w:val="313"/>
        </w:trPr>
        <w:tc>
          <w:tcPr>
            <w:tcW w:w="1026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وضعیت طرح</w:t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40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میزان دسترسی به مواد اولیه مورد نیاز طرح از داخل  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   (درصد )</w:t>
            </w:r>
          </w:p>
        </w:tc>
      </w:tr>
      <w:tr w:rsidR="00304CDB" w:rsidRPr="00304CDB" w:rsidTr="000455BA">
        <w:tc>
          <w:tcPr>
            <w:tcW w:w="1026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40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میزان فروش:            </w:t>
            </w:r>
          </w:p>
          <w:p w:rsidR="00304CDB" w:rsidRPr="00304CDB" w:rsidRDefault="009D1288" w:rsidP="009D1288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بازار خارجی  10 ( درصد )</w:t>
            </w:r>
            <w:r>
              <w:rPr>
                <w:rFonts w:cs="B Nazanin"/>
                <w:sz w:val="24"/>
                <w:szCs w:val="24"/>
              </w:rPr>
              <w:t xml:space="preserve"> -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بازار داخلي 90 ( درصد )</w:t>
            </w:r>
          </w:p>
        </w:tc>
      </w:tr>
      <w:tr w:rsidR="00304CDB" w:rsidRPr="00304CDB" w:rsidTr="000455BA">
        <w:trPr>
          <w:trHeight w:val="380"/>
        </w:trPr>
        <w:tc>
          <w:tcPr>
            <w:tcW w:w="1026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40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مدت زمان اجرای طرح : 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1.5 سال ( از شروع فعالیت ها تا شروع بهره برداری تجاری در سال )</w:t>
            </w:r>
          </w:p>
        </w:tc>
      </w:tr>
      <w:tr w:rsidR="00304CDB" w:rsidRPr="00304CDB" w:rsidTr="000455BA">
        <w:trPr>
          <w:trHeight w:val="495"/>
        </w:trPr>
        <w:tc>
          <w:tcPr>
            <w:tcW w:w="1026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304CDB" w:rsidRPr="00304CDB" w:rsidRDefault="00304CDB" w:rsidP="00304CDB">
            <w:pPr>
              <w:numPr>
                <w:ilvl w:val="0"/>
                <w:numId w:val="18"/>
              </w:numPr>
              <w:spacing w:line="240" w:lineRule="auto"/>
              <w:ind w:left="306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وضعیت پروژه:                </w:t>
            </w:r>
          </w:p>
        </w:tc>
      </w:tr>
      <w:tr w:rsidR="00304CDB" w:rsidRPr="00304CDB" w:rsidTr="000455BA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امکانسنجی طرح در دسترس است؟</w:t>
            </w:r>
          </w:p>
        </w:tc>
      </w:tr>
      <w:tr w:rsidR="00304CDB" w:rsidRPr="00304CDB" w:rsidTr="000455BA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زمین مورد نیاز تامین شده است؟</w:t>
            </w:r>
          </w:p>
        </w:tc>
      </w:tr>
      <w:tr w:rsidR="00304CDB" w:rsidRPr="00304CDB" w:rsidTr="000455BA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مجوزهای قانونی( تاسیس , مشارکت خارجی ، محیط زیست ) اخذ شده است</w:t>
            </w:r>
            <w:r w:rsidRPr="00304CD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304CDB" w:rsidRPr="00304CDB" w:rsidTr="000455BA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قرارداد باسرمایه گذار داخلی / خارجی</w:t>
            </w:r>
            <w:r w:rsidRPr="00304CD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304CDB" w:rsidRPr="00304CDB" w:rsidTr="000455BA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انقعاد قرارداد تامین مالی</w:t>
            </w:r>
            <w:r w:rsidRPr="00304CD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304CDB" w:rsidRPr="00304CDB" w:rsidTr="000455BA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قرارداد با پیمانکار داخلی / خارجی</w:t>
            </w:r>
            <w:r w:rsidRPr="00304CD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>؟</w:t>
            </w:r>
          </w:p>
        </w:tc>
      </w:tr>
      <w:tr w:rsidR="00304CDB" w:rsidRPr="00304CDB" w:rsidTr="000455BA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دسترسی به زیرساختهای تولید( برق ,آب , تلفن , سوخت و ...)</w:t>
            </w:r>
          </w:p>
        </w:tc>
      </w:tr>
      <w:tr w:rsidR="00304CDB" w:rsidRPr="00304CDB" w:rsidTr="000455BA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فهرست شرکت های سازنده/ فروشنده دانش فنی ماشین آلات و تجهیزات موجود است؟</w:t>
            </w:r>
          </w:p>
        </w:tc>
      </w:tr>
      <w:tr w:rsidR="00304CDB" w:rsidRPr="00304CDB" w:rsidTr="000455BA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B" w:rsidRPr="00304CDB" w:rsidRDefault="00304CDB" w:rsidP="00304C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CDB" w:rsidRPr="00304CDB" w:rsidRDefault="00304CDB" w:rsidP="00304CDB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54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40" w:lineRule="auto"/>
              <w:ind w:left="164" w:hanging="164"/>
              <w:contextualSpacing/>
              <w:jc w:val="both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انعقاد خرید برای ماشین آلات و تجهیزات و دانش فنی</w:t>
            </w:r>
            <w:r w:rsidRPr="00304CD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</w:rPr>
              <w:t xml:space="preserve"> ،</w:t>
            </w:r>
          </w:p>
        </w:tc>
      </w:tr>
      <w:tr w:rsidR="00304CDB" w:rsidRPr="00304CDB" w:rsidTr="000455BA">
        <w:trPr>
          <w:trHeight w:val="329"/>
        </w:trPr>
        <w:tc>
          <w:tcPr>
            <w:tcW w:w="1026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CDB" w:rsidRPr="00304CDB" w:rsidRDefault="00304CDB" w:rsidP="00304CDB">
            <w:pPr>
              <w:spacing w:line="240" w:lineRule="auto"/>
              <w:ind w:firstLine="0"/>
              <w:rPr>
                <w:rFonts w:ascii="Times New Roman" w:eastAsia="Times New Roman" w:hAnsi="Times New Roman" w:cs="B Nazanin"/>
                <w:sz w:val="4"/>
                <w:szCs w:val="4"/>
                <w:rtl/>
              </w:rPr>
            </w:pPr>
          </w:p>
        </w:tc>
      </w:tr>
    </w:tbl>
    <w:p w:rsidR="00304CDB" w:rsidRDefault="00304CDB" w:rsidP="00304CDB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4CDB" w:rsidRDefault="00304CDB" w:rsidP="00304CDB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6E92" w:rsidRDefault="00DB6E92" w:rsidP="00DB6E92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6E92" w:rsidRDefault="00DB6E92" w:rsidP="00DB6E92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6E92" w:rsidRPr="00304CDB" w:rsidRDefault="00DB6E92" w:rsidP="00DB6E92">
      <w:pPr>
        <w:bidi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"/>
        <w:gridCol w:w="1916"/>
        <w:gridCol w:w="1748"/>
        <w:gridCol w:w="502"/>
        <w:gridCol w:w="2430"/>
      </w:tblGrid>
      <w:tr w:rsidR="00304CDB" w:rsidRPr="00304CDB" w:rsidTr="000455BA">
        <w:trPr>
          <w:trHeight w:val="329"/>
        </w:trPr>
        <w:tc>
          <w:tcPr>
            <w:tcW w:w="1026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ساختار مالی</w:t>
            </w:r>
          </w:p>
        </w:tc>
      </w:tr>
      <w:tr w:rsidR="00304CDB" w:rsidRPr="00304CDB" w:rsidTr="000455BA">
        <w:trPr>
          <w:trHeight w:val="4489"/>
        </w:trPr>
        <w:tc>
          <w:tcPr>
            <w:tcW w:w="1026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5BB9" w:rsidRPr="00304CDB" w:rsidRDefault="009A5BB9" w:rsidP="009A5BB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11</w:t>
            </w:r>
            <w:r w:rsidRPr="00304CDB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3"/>
              <w:gridCol w:w="1643"/>
              <w:gridCol w:w="1617"/>
              <w:gridCol w:w="1644"/>
              <w:gridCol w:w="1653"/>
              <w:gridCol w:w="1644"/>
            </w:tblGrid>
            <w:tr w:rsidR="009A5BB9" w:rsidRPr="00304CDB" w:rsidTr="00E16B19">
              <w:tc>
                <w:tcPr>
                  <w:tcW w:w="1653" w:type="dxa"/>
                  <w:vMerge w:val="restart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color w:val="000000"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4904" w:type="dxa"/>
                  <w:gridSpan w:val="3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منابع مالی مورد نیاز داخلی</w:t>
                  </w:r>
                </w:p>
              </w:tc>
              <w:tc>
                <w:tcPr>
                  <w:tcW w:w="1653" w:type="dxa"/>
                  <w:vMerge w:val="restart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منابع مالی مورد نیاز خارجی (میلیون یورو)</w:t>
                  </w:r>
                </w:p>
              </w:tc>
              <w:tc>
                <w:tcPr>
                  <w:tcW w:w="1644" w:type="dxa"/>
                  <w:vMerge w:val="restart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کل منابع مورد نیاز</w:t>
                  </w:r>
                </w:p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یورو</w:t>
                  </w:r>
                </w:p>
              </w:tc>
            </w:tr>
            <w:tr w:rsidR="009A5BB9" w:rsidRPr="00304CDB" w:rsidTr="00E16B19">
              <w:trPr>
                <w:trHeight w:val="494"/>
              </w:trPr>
              <w:tc>
                <w:tcPr>
                  <w:tcW w:w="1653" w:type="dxa"/>
                  <w:vMerge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43" w:type="dxa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ریال</w:t>
                  </w:r>
                </w:p>
              </w:tc>
              <w:tc>
                <w:tcPr>
                  <w:tcW w:w="1617" w:type="dxa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نرخ ریال</w:t>
                  </w:r>
                </w:p>
              </w:tc>
              <w:tc>
                <w:tcPr>
                  <w:tcW w:w="1644" w:type="dxa"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میلیون یورو</w:t>
                  </w:r>
                </w:p>
              </w:tc>
              <w:tc>
                <w:tcPr>
                  <w:tcW w:w="1653" w:type="dxa"/>
                  <w:vMerge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44" w:type="dxa"/>
                  <w:vMerge/>
                </w:tcPr>
                <w:p w:rsidR="009A5BB9" w:rsidRPr="00304CDB" w:rsidRDefault="009A5BB9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A15474" w:rsidRPr="00304CDB" w:rsidTr="00E16B19">
              <w:tc>
                <w:tcPr>
                  <w:tcW w:w="1653" w:type="dxa"/>
                </w:tcPr>
                <w:p w:rsidR="00A15474" w:rsidRPr="00304CDB" w:rsidRDefault="00A15474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bookmarkStart w:id="1" w:name="_GoBack" w:colFirst="1" w:colLast="5"/>
                  <w:r w:rsidRPr="00304CDB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ثابت</w:t>
                  </w:r>
                </w:p>
              </w:tc>
              <w:tc>
                <w:tcPr>
                  <w:tcW w:w="164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4,056,719</w:t>
                  </w:r>
                </w:p>
              </w:tc>
              <w:tc>
                <w:tcPr>
                  <w:tcW w:w="1617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150000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27.04</w:t>
                  </w:r>
                </w:p>
              </w:tc>
              <w:tc>
                <w:tcPr>
                  <w:tcW w:w="165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27.04</w:t>
                  </w:r>
                </w:p>
              </w:tc>
            </w:tr>
            <w:tr w:rsidR="00A15474" w:rsidRPr="00304CDB" w:rsidTr="00E16B19">
              <w:tc>
                <w:tcPr>
                  <w:tcW w:w="1653" w:type="dxa"/>
                </w:tcPr>
                <w:p w:rsidR="00A15474" w:rsidRPr="00304CDB" w:rsidRDefault="00A15474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در گردش</w:t>
                  </w:r>
                </w:p>
              </w:tc>
              <w:tc>
                <w:tcPr>
                  <w:tcW w:w="164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629,145</w:t>
                  </w:r>
                </w:p>
              </w:tc>
              <w:tc>
                <w:tcPr>
                  <w:tcW w:w="1617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150000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4.19</w:t>
                  </w:r>
                </w:p>
              </w:tc>
              <w:tc>
                <w:tcPr>
                  <w:tcW w:w="165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4.19</w:t>
                  </w:r>
                </w:p>
              </w:tc>
            </w:tr>
            <w:tr w:rsidR="00A15474" w:rsidRPr="00304CDB" w:rsidTr="00E16B19">
              <w:tc>
                <w:tcPr>
                  <w:tcW w:w="1653" w:type="dxa"/>
                </w:tcPr>
                <w:p w:rsidR="00A15474" w:rsidRPr="00304CDB" w:rsidRDefault="00A15474" w:rsidP="00E16B19">
                  <w:pPr>
                    <w:spacing w:line="276" w:lineRule="auto"/>
                    <w:ind w:firstLine="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04CDB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سرمایه کل</w:t>
                  </w:r>
                </w:p>
              </w:tc>
              <w:tc>
                <w:tcPr>
                  <w:tcW w:w="164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4,685,864</w:t>
                  </w:r>
                </w:p>
              </w:tc>
              <w:tc>
                <w:tcPr>
                  <w:tcW w:w="1617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31.24</w:t>
                  </w:r>
                </w:p>
              </w:tc>
              <w:tc>
                <w:tcPr>
                  <w:tcW w:w="1653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:rsidR="00A15474" w:rsidRDefault="00A15474" w:rsidP="00A15474">
                  <w:pPr>
                    <w:ind w:firstLine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color w:val="000000"/>
                      <w:rtl/>
                    </w:rPr>
                    <w:t>31.24</w:t>
                  </w:r>
                </w:p>
              </w:tc>
            </w:tr>
          </w:tbl>
          <w:bookmarkEnd w:id="1"/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ارزش تجهیزات و ماشین آلات خارجی     میلیون یورو</w:t>
            </w:r>
          </w:p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ارزش تجیهزات و ماشین آلات داخلی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5.54  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میلیون یورو</w:t>
            </w:r>
          </w:p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ارزش تکنولوژی و دانش فنی خارجی   میلیون یورو</w:t>
            </w:r>
          </w:p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ارزش تکنولوژی و دانش فنی داخلی   میلیون یورو</w:t>
            </w:r>
          </w:p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ارزش خالص دارایی ( </w:t>
            </w:r>
            <w:r w:rsidRPr="009D5F41">
              <w:rPr>
                <w:rFonts w:ascii="Times New Roman" w:eastAsia="Times New Roman" w:hAnsi="Times New Roman" w:cs="B Nazanin"/>
                <w:sz w:val="24"/>
                <w:szCs w:val="24"/>
              </w:rPr>
              <w:t>NPV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) :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49.43 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میلیون یورو  برای       10        سال</w:t>
            </w:r>
          </w:p>
          <w:p w:rsidR="009A5BB9" w:rsidRPr="009D5F41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نرخ بازده داخلی ( </w:t>
            </w:r>
            <w:r w:rsidRPr="009D5F41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IRR 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) :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0.21</w:t>
            </w:r>
          </w:p>
          <w:p w:rsidR="00304CDB" w:rsidRPr="00304CDB" w:rsidRDefault="009A5BB9" w:rsidP="009A5BB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دوره برگشت سرمایه </w:t>
            </w:r>
            <w:r w:rsidRPr="009D5F41">
              <w:rPr>
                <w:rFonts w:ascii="Times New Roman" w:eastAsia="Times New Roman" w:hAnsi="Times New Roman" w:cs="B Nazanin"/>
                <w:sz w:val="24"/>
                <w:szCs w:val="24"/>
              </w:rPr>
              <w:t>( PP )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: 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3.55</w:t>
            </w:r>
            <w:r w:rsidRPr="009D5F41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سال</w:t>
            </w:r>
          </w:p>
        </w:tc>
      </w:tr>
      <w:tr w:rsidR="00304CDB" w:rsidRPr="00304CDB" w:rsidTr="000455BA">
        <w:trPr>
          <w:trHeight w:val="288"/>
        </w:trPr>
        <w:tc>
          <w:tcPr>
            <w:tcW w:w="10260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sz w:val="2"/>
                <w:szCs w:val="2"/>
                <w:rtl/>
              </w:rPr>
            </w:pPr>
          </w:p>
        </w:tc>
      </w:tr>
      <w:tr w:rsidR="00304CDB" w:rsidRPr="00304CDB" w:rsidTr="000455BA">
        <w:tc>
          <w:tcPr>
            <w:tcW w:w="1026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Titr" w:hint="cs"/>
                <w:sz w:val="26"/>
                <w:szCs w:val="26"/>
                <w:rtl/>
              </w:rPr>
              <w:t>اطلاعات عمومی</w:t>
            </w:r>
          </w:p>
        </w:tc>
      </w:tr>
      <w:tr w:rsidR="00304CDB" w:rsidRPr="00304CDB" w:rsidTr="000455BA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تکمیل و توسعه 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تاسیس </w:t>
            </w:r>
            <w:r w:rsidRPr="00304CDB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2932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304CD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12- نوع طرح:</w:t>
            </w:r>
          </w:p>
        </w:tc>
      </w:tr>
      <w:tr w:rsidR="00304CDB" w:rsidRPr="00304CDB" w:rsidTr="000455BA">
        <w:trPr>
          <w:trHeight w:val="1579"/>
        </w:trPr>
        <w:tc>
          <w:tcPr>
            <w:tcW w:w="10260" w:type="dxa"/>
            <w:gridSpan w:val="6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04CDB" w:rsidRPr="009465BF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مشخصات شرکت:</w:t>
            </w:r>
          </w:p>
          <w:p w:rsidR="00304CDB" w:rsidRPr="009465BF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فردی که از طرح اطلاعات کامل دارد:</w:t>
            </w:r>
            <w:r w:rsidR="00B77620"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محمد حسین موسوی شفتی</w:t>
            </w:r>
          </w:p>
          <w:p w:rsidR="00304CDB" w:rsidRPr="009465BF" w:rsidRDefault="00304CDB" w:rsidP="0026794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شرکت: </w:t>
            </w:r>
          </w:p>
          <w:p w:rsidR="00304CDB" w:rsidRPr="009465BF" w:rsidRDefault="00304CDB" w:rsidP="0026794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lef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آدرس:  </w:t>
            </w:r>
            <w:r w:rsidR="00B77620" w:rsidRPr="009465BF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نور روبروی پارک جنگلی</w:t>
            </w:r>
          </w:p>
        </w:tc>
      </w:tr>
      <w:tr w:rsidR="00304CDB" w:rsidRPr="00304CDB" w:rsidTr="000455BA">
        <w:trPr>
          <w:trHeight w:val="219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04CDB" w:rsidRPr="00304CDB" w:rsidRDefault="00304CDB" w:rsidP="0026794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فاکس:  </w:t>
            </w:r>
            <w:r w:rsidR="00B77620">
              <w:rPr>
                <w:rFonts w:ascii="Calibri" w:eastAsia="Calibri" w:hAnsi="Calibri" w:hint="cs"/>
                <w:sz w:val="24"/>
                <w:szCs w:val="24"/>
                <w:rtl/>
              </w:rPr>
              <w:t>01144553570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CDB" w:rsidRPr="00304CDB" w:rsidRDefault="00304CDB" w:rsidP="00267949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تلفن همراه:</w:t>
            </w:r>
            <w:r w:rsidR="00B776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09111129269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267949">
            <w:pPr>
              <w:numPr>
                <w:ilvl w:val="0"/>
                <w:numId w:val="17"/>
              </w:numPr>
              <w:spacing w:line="276" w:lineRule="auto"/>
              <w:ind w:left="165" w:right="1235" w:hanging="164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تلفن:   -</w:t>
            </w:r>
          </w:p>
        </w:tc>
      </w:tr>
      <w:tr w:rsidR="00304CDB" w:rsidRPr="00304CDB" w:rsidTr="000455BA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04CDB" w:rsidRPr="00304CDB" w:rsidRDefault="00304CDB" w:rsidP="00B77620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وب سایت: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04CDB" w:rsidRPr="00304CDB" w:rsidRDefault="00304CDB" w:rsidP="00B77620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ایمیل:    </w:t>
            </w:r>
          </w:p>
        </w:tc>
      </w:tr>
      <w:tr w:rsidR="00304CDB" w:rsidRPr="00304CDB" w:rsidTr="000455BA">
        <w:trPr>
          <w:trHeight w:val="455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04CD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304CDB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بخش عموم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304CDB">
              <w:rPr>
                <w:rFonts w:ascii="Times New Roman" w:eastAsia="Times New Roman" w:hAnsi="Times New Roman" w:cs="Times New Roman"/>
                <w:sz w:val="24"/>
                <w:szCs w:val="24"/>
              </w:rPr>
              <w:t>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بخش خصوص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304CDB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sym w:font="Wingdings" w:char="F0FE"/>
            </w:r>
          </w:p>
        </w:tc>
        <w:tc>
          <w:tcPr>
            <w:tcW w:w="2430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304CDB" w:rsidRPr="00304CDB" w:rsidRDefault="00304CDB" w:rsidP="00304CDB">
            <w:pPr>
              <w:numPr>
                <w:ilvl w:val="0"/>
                <w:numId w:val="17"/>
              </w:numPr>
              <w:spacing w:line="276" w:lineRule="auto"/>
              <w:ind w:left="164" w:hanging="164"/>
              <w:contextualSpacing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04CD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ساختار قانون</w:t>
            </w:r>
            <w:r w:rsidRPr="00304CD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304CD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شرکت</w:t>
            </w:r>
            <w:r w:rsidRPr="00304CDB">
              <w:rPr>
                <w:rFonts w:ascii="Times New Roman" w:eastAsia="Times New Roman" w:hAnsi="Times New Roman" w:cs="B Nazanin"/>
                <w:sz w:val="24"/>
                <w:szCs w:val="24"/>
              </w:rPr>
              <w:t>:</w:t>
            </w:r>
          </w:p>
        </w:tc>
      </w:tr>
    </w:tbl>
    <w:p w:rsidR="00304CDB" w:rsidRPr="00304CDB" w:rsidRDefault="00304CDB" w:rsidP="00304CDB">
      <w:pPr>
        <w:tabs>
          <w:tab w:val="center" w:pos="5102"/>
          <w:tab w:val="left" w:pos="9332"/>
        </w:tabs>
        <w:bidi w:val="0"/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>مرکز خدمات سرمایه گذاری خارجی مازندران</w:t>
      </w:r>
    </w:p>
    <w:p w:rsidR="00304CDB" w:rsidRPr="00304CDB" w:rsidRDefault="00304CDB" w:rsidP="00304CDB">
      <w:pPr>
        <w:tabs>
          <w:tab w:val="center" w:pos="5102"/>
          <w:tab w:val="left" w:pos="9332"/>
        </w:tabs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تلفن: 33364495 </w:t>
      </w:r>
      <w:r w:rsidRPr="00304CD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33364496 </w:t>
      </w:r>
      <w:r w:rsidRPr="00304CD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33364497 </w:t>
      </w:r>
      <w:r w:rsidRPr="00304CD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– </w:t>
      </w: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33353404 (011) </w:t>
      </w:r>
    </w:p>
    <w:p w:rsidR="00304CDB" w:rsidRPr="00304CDB" w:rsidRDefault="00304CDB" w:rsidP="00304CDB">
      <w:pPr>
        <w:tabs>
          <w:tab w:val="center" w:pos="5102"/>
          <w:tab w:val="left" w:pos="9332"/>
        </w:tabs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33967749- 33967766-  33967762- 39902485- 39902488 </w:t>
      </w:r>
      <w:r w:rsidRPr="00304CD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39902486  (021)</w:t>
      </w:r>
    </w:p>
    <w:p w:rsidR="00304CDB" w:rsidRPr="00304CDB" w:rsidRDefault="00304CDB" w:rsidP="00304CDB">
      <w:pPr>
        <w:spacing w:line="240" w:lineRule="auto"/>
        <w:ind w:firstLine="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 xml:space="preserve">فکس: 33364029- 011 و 33967774 </w:t>
      </w:r>
      <w:r w:rsidRPr="00304CD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304CD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021  </w:t>
      </w:r>
    </w:p>
    <w:p w:rsidR="00304CDB" w:rsidRPr="00304CDB" w:rsidRDefault="00304CDB" w:rsidP="00304CDB">
      <w:pPr>
        <w:spacing w:after="200" w:line="276" w:lineRule="auto"/>
        <w:ind w:firstLine="0"/>
        <w:jc w:val="center"/>
        <w:rPr>
          <w:rFonts w:ascii="Calibri" w:eastAsia="Calibri" w:hAnsi="Calibri"/>
          <w:color w:val="000000"/>
          <w:sz w:val="24"/>
          <w:szCs w:val="24"/>
        </w:rPr>
      </w:pPr>
      <w:r w:rsidRPr="00304CDB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Website:  </w:t>
      </w:r>
      <w:hyperlink r:id="rId9" w:history="1">
        <w:r w:rsidRPr="00304C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ar-SA"/>
          </w:rPr>
          <w:t>www.investin-mz.ir</w:t>
        </w:r>
      </w:hyperlink>
      <w:r w:rsidRPr="00304CDB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</w:t>
      </w:r>
      <w:proofErr w:type="gramStart"/>
      <w:r w:rsidRPr="00304CDB"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,  </w:t>
      </w:r>
      <w:proofErr w:type="gramEnd"/>
      <w:hyperlink r:id="rId10" w:history="1">
        <w:r w:rsidRPr="00304C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ar-SA"/>
          </w:rPr>
          <w:t>www.investiniran.ir</w:t>
        </w:r>
      </w:hyperlink>
    </w:p>
    <w:p w:rsidR="0046708A" w:rsidRDefault="0046708A" w:rsidP="00304CDB">
      <w:pPr>
        <w:bidi w:val="0"/>
        <w:spacing w:after="200" w:line="276" w:lineRule="auto"/>
        <w:ind w:firstLine="0"/>
        <w:jc w:val="both"/>
        <w:rPr>
          <w:rtl/>
        </w:rPr>
      </w:pPr>
    </w:p>
    <w:p w:rsidR="00267949" w:rsidRDefault="00267949" w:rsidP="00267949">
      <w:pPr>
        <w:bidi w:val="0"/>
        <w:spacing w:after="200" w:line="276" w:lineRule="auto"/>
        <w:ind w:firstLine="0"/>
        <w:jc w:val="both"/>
      </w:pPr>
    </w:p>
    <w:sectPr w:rsidR="00267949" w:rsidSect="00DB6E92">
      <w:headerReference w:type="default" r:id="rId11"/>
      <w:footerReference w:type="default" r:id="rId12"/>
      <w:pgSz w:w="11906" w:h="16838" w:code="9"/>
      <w:pgMar w:top="1080" w:right="1440" w:bottom="1440" w:left="1440" w:header="709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94" w:rsidRDefault="001F6094" w:rsidP="004915AA">
      <w:pPr>
        <w:spacing w:line="240" w:lineRule="auto"/>
      </w:pPr>
      <w:r>
        <w:separator/>
      </w:r>
    </w:p>
  </w:endnote>
  <w:endnote w:type="continuationSeparator" w:id="0">
    <w:p w:rsidR="001F6094" w:rsidRDefault="001F6094" w:rsidP="0049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068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BF" w:rsidRDefault="00254F19">
        <w:pPr>
          <w:pStyle w:val="Footer"/>
          <w:jc w:val="center"/>
        </w:pPr>
        <w:r>
          <w:fldChar w:fldCharType="begin"/>
        </w:r>
        <w:r w:rsidR="009465BF">
          <w:instrText xml:space="preserve"> PAGE   \* MERGEFORMAT </w:instrText>
        </w:r>
        <w:r>
          <w:fldChar w:fldCharType="separate"/>
        </w:r>
        <w:r w:rsidR="00A1547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465BF" w:rsidRDefault="00946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94" w:rsidRDefault="001F6094" w:rsidP="004915AA">
      <w:pPr>
        <w:spacing w:line="240" w:lineRule="auto"/>
      </w:pPr>
      <w:r>
        <w:separator/>
      </w:r>
    </w:p>
  </w:footnote>
  <w:footnote w:type="continuationSeparator" w:id="0">
    <w:p w:rsidR="001F6094" w:rsidRDefault="001F6094" w:rsidP="00491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DD" w:rsidRPr="00D714BC" w:rsidRDefault="00EA25DD" w:rsidP="00EA25DD">
    <w:pPr>
      <w:spacing w:line="240" w:lineRule="auto"/>
      <w:ind w:firstLine="431"/>
      <w:jc w:val="center"/>
      <w:rPr>
        <w:rFonts w:cs="B Nazanin"/>
        <w:b/>
        <w:bCs/>
        <w:sz w:val="20"/>
        <w:szCs w:val="20"/>
        <w:rtl/>
      </w:rPr>
    </w:pPr>
    <w:r w:rsidRPr="00D714BC">
      <w:rPr>
        <w:rFonts w:cs="B Nazanin" w:hint="cs"/>
        <w:b/>
        <w:bCs/>
        <w:sz w:val="20"/>
        <w:szCs w:val="20"/>
        <w:rtl/>
      </w:rPr>
      <w:t>جمهوری اسلامی ایران</w:t>
    </w:r>
  </w:p>
  <w:p w:rsidR="00EA25DD" w:rsidRPr="00D714BC" w:rsidRDefault="00EA25DD" w:rsidP="00EA25DD">
    <w:pPr>
      <w:spacing w:line="240" w:lineRule="auto"/>
      <w:ind w:firstLine="431"/>
      <w:jc w:val="center"/>
      <w:rPr>
        <w:rFonts w:cs="B Nazanin"/>
        <w:b/>
        <w:bCs/>
        <w:sz w:val="20"/>
        <w:szCs w:val="20"/>
        <w:rtl/>
      </w:rPr>
    </w:pPr>
    <w:r w:rsidRPr="00D714BC">
      <w:rPr>
        <w:rFonts w:cs="B Nazanin" w:hint="cs"/>
        <w:b/>
        <w:bCs/>
        <w:sz w:val="20"/>
        <w:szCs w:val="20"/>
        <w:rtl/>
      </w:rPr>
      <w:t>وزارت امور اقتصادی و دارایی</w:t>
    </w:r>
  </w:p>
  <w:p w:rsidR="00EA25DD" w:rsidRPr="00EA25DD" w:rsidRDefault="00EA25DD" w:rsidP="00EA25DD">
    <w:pPr>
      <w:spacing w:line="240" w:lineRule="auto"/>
      <w:ind w:firstLine="431"/>
      <w:jc w:val="center"/>
      <w:rPr>
        <w:rFonts w:cs="B Nazanin"/>
        <w:b/>
        <w:bCs/>
        <w:sz w:val="20"/>
        <w:szCs w:val="20"/>
      </w:rPr>
    </w:pPr>
    <w:r w:rsidRPr="00D714BC">
      <w:rPr>
        <w:rFonts w:cs="B Nazanin" w:hint="cs"/>
        <w:b/>
        <w:bCs/>
        <w:sz w:val="20"/>
        <w:szCs w:val="20"/>
        <w:rtl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</w:rPr>
      <w:t>، مرکز خدمات سرمایه گذاری خارجی مازندران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C1"/>
    <w:multiLevelType w:val="hybridMultilevel"/>
    <w:tmpl w:val="75721838"/>
    <w:lvl w:ilvl="0" w:tplc="F12A7D0A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FD685A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77FE"/>
    <w:multiLevelType w:val="hybridMultilevel"/>
    <w:tmpl w:val="91CA6FC8"/>
    <w:lvl w:ilvl="0" w:tplc="0CD8158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B323729"/>
    <w:multiLevelType w:val="hybridMultilevel"/>
    <w:tmpl w:val="30B870F0"/>
    <w:lvl w:ilvl="0" w:tplc="17A6A860">
      <w:start w:val="1"/>
      <w:numFmt w:val="decimal"/>
      <w:lvlText w:val="%1-"/>
      <w:lvlJc w:val="left"/>
      <w:pPr>
        <w:ind w:left="927" w:hanging="360"/>
      </w:pPr>
      <w:rPr>
        <w:rFonts w:cs="B Titr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C06C3F"/>
    <w:multiLevelType w:val="hybridMultilevel"/>
    <w:tmpl w:val="1CD68F7C"/>
    <w:lvl w:ilvl="0" w:tplc="266C8578">
      <w:start w:val="1"/>
      <w:numFmt w:val="decimal"/>
      <w:lvlText w:val="%1-"/>
      <w:lvlJc w:val="left"/>
      <w:pPr>
        <w:ind w:left="792" w:hanging="360"/>
      </w:pPr>
      <w:rPr>
        <w:rFonts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2F31FC4"/>
    <w:multiLevelType w:val="hybridMultilevel"/>
    <w:tmpl w:val="DE5617D4"/>
    <w:lvl w:ilvl="0" w:tplc="66040478">
      <w:start w:val="1"/>
      <w:numFmt w:val="decimal"/>
      <w:lvlText w:val="%1-"/>
      <w:lvlJc w:val="left"/>
      <w:pPr>
        <w:ind w:left="792" w:hanging="360"/>
      </w:pPr>
      <w:rPr>
        <w:rFonts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3EC49B5"/>
    <w:multiLevelType w:val="hybridMultilevel"/>
    <w:tmpl w:val="8AA42E30"/>
    <w:lvl w:ilvl="0" w:tplc="FC12DD68">
      <w:start w:val="1"/>
      <w:numFmt w:val="decimal"/>
      <w:lvlText w:val="%1-"/>
      <w:lvlJc w:val="left"/>
      <w:pPr>
        <w:ind w:left="792" w:hanging="360"/>
      </w:pPr>
      <w:rPr>
        <w:rFonts w:cs="B Mitr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A4178"/>
    <w:multiLevelType w:val="hybridMultilevel"/>
    <w:tmpl w:val="700C1554"/>
    <w:lvl w:ilvl="0" w:tplc="F12A7D0A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30166826"/>
    <w:multiLevelType w:val="hybridMultilevel"/>
    <w:tmpl w:val="5DA4B92E"/>
    <w:lvl w:ilvl="0" w:tplc="8A600EA2">
      <w:start w:val="1"/>
      <w:numFmt w:val="decimal"/>
      <w:lvlText w:val="%1-"/>
      <w:lvlJc w:val="left"/>
      <w:pPr>
        <w:ind w:left="792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EA33076"/>
    <w:multiLevelType w:val="hybridMultilevel"/>
    <w:tmpl w:val="36665ADA"/>
    <w:lvl w:ilvl="0" w:tplc="36302F6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36A7D79"/>
    <w:multiLevelType w:val="hybridMultilevel"/>
    <w:tmpl w:val="B7E4597E"/>
    <w:lvl w:ilvl="0" w:tplc="7832939E">
      <w:start w:val="3"/>
      <w:numFmt w:val="bullet"/>
      <w:lvlText w:val="-"/>
      <w:lvlJc w:val="left"/>
      <w:pPr>
        <w:ind w:left="792" w:hanging="360"/>
      </w:pPr>
      <w:rPr>
        <w:rFonts w:ascii="B Titr" w:eastAsia="B Titr" w:hAnsi="B Titr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C7205"/>
    <w:multiLevelType w:val="hybridMultilevel"/>
    <w:tmpl w:val="5DA4B92E"/>
    <w:lvl w:ilvl="0" w:tplc="8A600EA2">
      <w:start w:val="1"/>
      <w:numFmt w:val="decimal"/>
      <w:lvlText w:val="%1-"/>
      <w:lvlJc w:val="left"/>
      <w:pPr>
        <w:ind w:left="45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EEA336D"/>
    <w:multiLevelType w:val="multilevel"/>
    <w:tmpl w:val="7544548E"/>
    <w:lvl w:ilvl="0">
      <w:start w:val="1"/>
      <w:numFmt w:val="decimal"/>
      <w:pStyle w:val="Heading2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3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2922DD"/>
    <w:multiLevelType w:val="hybridMultilevel"/>
    <w:tmpl w:val="CE1495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C9B40BE"/>
    <w:multiLevelType w:val="hybridMultilevel"/>
    <w:tmpl w:val="7358963C"/>
    <w:lvl w:ilvl="0" w:tplc="77CC50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B40A18"/>
    <w:multiLevelType w:val="hybridMultilevel"/>
    <w:tmpl w:val="AEEE8A52"/>
    <w:lvl w:ilvl="0" w:tplc="37922736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3E31DEA"/>
    <w:multiLevelType w:val="hybridMultilevel"/>
    <w:tmpl w:val="8348DCF8"/>
    <w:lvl w:ilvl="0" w:tplc="65C6D13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5BD2FBE"/>
    <w:multiLevelType w:val="hybridMultilevel"/>
    <w:tmpl w:val="55400B72"/>
    <w:lvl w:ilvl="0" w:tplc="9CBA113A">
      <w:start w:val="1"/>
      <w:numFmt w:val="decimal"/>
      <w:lvlText w:val="%1-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1">
    <w:nsid w:val="78F06A92"/>
    <w:multiLevelType w:val="hybridMultilevel"/>
    <w:tmpl w:val="62C0E696"/>
    <w:lvl w:ilvl="0" w:tplc="99C80280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20"/>
  </w:num>
  <w:num w:numId="8">
    <w:abstractNumId w:val="15"/>
  </w:num>
  <w:num w:numId="9">
    <w:abstractNumId w:val="8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3"/>
  </w:num>
  <w:num w:numId="16">
    <w:abstractNumId w:val="4"/>
  </w:num>
  <w:num w:numId="17">
    <w:abstractNumId w:val="2"/>
  </w:num>
  <w:num w:numId="18">
    <w:abstractNumId w:val="1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AE"/>
    <w:rsid w:val="000025A3"/>
    <w:rsid w:val="00002D84"/>
    <w:rsid w:val="0000580B"/>
    <w:rsid w:val="00011794"/>
    <w:rsid w:val="00021B5A"/>
    <w:rsid w:val="00022512"/>
    <w:rsid w:val="0002745D"/>
    <w:rsid w:val="000276E8"/>
    <w:rsid w:val="00033706"/>
    <w:rsid w:val="00044BC5"/>
    <w:rsid w:val="000455BA"/>
    <w:rsid w:val="00050E72"/>
    <w:rsid w:val="0007146B"/>
    <w:rsid w:val="000715C4"/>
    <w:rsid w:val="00077CFE"/>
    <w:rsid w:val="00087931"/>
    <w:rsid w:val="00090E9F"/>
    <w:rsid w:val="00094B6F"/>
    <w:rsid w:val="00095E0A"/>
    <w:rsid w:val="0009698A"/>
    <w:rsid w:val="00097622"/>
    <w:rsid w:val="000A3EB1"/>
    <w:rsid w:val="000C1F1F"/>
    <w:rsid w:val="000C286F"/>
    <w:rsid w:val="000C372B"/>
    <w:rsid w:val="000C408A"/>
    <w:rsid w:val="000D1A28"/>
    <w:rsid w:val="000D2D65"/>
    <w:rsid w:val="000D2F14"/>
    <w:rsid w:val="000D4DFA"/>
    <w:rsid w:val="000E6067"/>
    <w:rsid w:val="001002A1"/>
    <w:rsid w:val="00146B73"/>
    <w:rsid w:val="001608AF"/>
    <w:rsid w:val="001613D7"/>
    <w:rsid w:val="00166671"/>
    <w:rsid w:val="00166EF5"/>
    <w:rsid w:val="00167359"/>
    <w:rsid w:val="00170310"/>
    <w:rsid w:val="00170697"/>
    <w:rsid w:val="0018743C"/>
    <w:rsid w:val="001925A7"/>
    <w:rsid w:val="001A4BB2"/>
    <w:rsid w:val="001B0D80"/>
    <w:rsid w:val="001C7217"/>
    <w:rsid w:val="001D066B"/>
    <w:rsid w:val="001D18A4"/>
    <w:rsid w:val="001E47D4"/>
    <w:rsid w:val="001F141C"/>
    <w:rsid w:val="001F6094"/>
    <w:rsid w:val="002010BC"/>
    <w:rsid w:val="00212463"/>
    <w:rsid w:val="00213D72"/>
    <w:rsid w:val="0021583C"/>
    <w:rsid w:val="002317A1"/>
    <w:rsid w:val="002345F3"/>
    <w:rsid w:val="002353E3"/>
    <w:rsid w:val="00236D7C"/>
    <w:rsid w:val="00242D40"/>
    <w:rsid w:val="00244A0F"/>
    <w:rsid w:val="00253CEF"/>
    <w:rsid w:val="00254E2D"/>
    <w:rsid w:val="00254F19"/>
    <w:rsid w:val="0026393B"/>
    <w:rsid w:val="00267949"/>
    <w:rsid w:val="00283E01"/>
    <w:rsid w:val="00286300"/>
    <w:rsid w:val="002863DA"/>
    <w:rsid w:val="002A42D9"/>
    <w:rsid w:val="002A7BCD"/>
    <w:rsid w:val="002B66BE"/>
    <w:rsid w:val="002C3897"/>
    <w:rsid w:val="002D12E0"/>
    <w:rsid w:val="002D380E"/>
    <w:rsid w:val="002D5F64"/>
    <w:rsid w:val="002D7280"/>
    <w:rsid w:val="002E06A9"/>
    <w:rsid w:val="002F07B1"/>
    <w:rsid w:val="002F35F0"/>
    <w:rsid w:val="002F57CD"/>
    <w:rsid w:val="002F60AE"/>
    <w:rsid w:val="003022F8"/>
    <w:rsid w:val="003043BB"/>
    <w:rsid w:val="00304CDB"/>
    <w:rsid w:val="00321479"/>
    <w:rsid w:val="00322776"/>
    <w:rsid w:val="00323A1E"/>
    <w:rsid w:val="00331983"/>
    <w:rsid w:val="00332BE1"/>
    <w:rsid w:val="00345768"/>
    <w:rsid w:val="00351930"/>
    <w:rsid w:val="0035758C"/>
    <w:rsid w:val="00362377"/>
    <w:rsid w:val="0036582B"/>
    <w:rsid w:val="00367E5D"/>
    <w:rsid w:val="00371647"/>
    <w:rsid w:val="00374F59"/>
    <w:rsid w:val="0038277F"/>
    <w:rsid w:val="003971E8"/>
    <w:rsid w:val="00397776"/>
    <w:rsid w:val="00397878"/>
    <w:rsid w:val="003A4B0D"/>
    <w:rsid w:val="003A5464"/>
    <w:rsid w:val="003A5A5B"/>
    <w:rsid w:val="003A5AB9"/>
    <w:rsid w:val="003A7306"/>
    <w:rsid w:val="003B24DA"/>
    <w:rsid w:val="003B2AF9"/>
    <w:rsid w:val="003B7BA9"/>
    <w:rsid w:val="003D20F2"/>
    <w:rsid w:val="003D3B17"/>
    <w:rsid w:val="003D3D79"/>
    <w:rsid w:val="003F7987"/>
    <w:rsid w:val="004024CF"/>
    <w:rsid w:val="0041072A"/>
    <w:rsid w:val="00420818"/>
    <w:rsid w:val="00425E09"/>
    <w:rsid w:val="0043657F"/>
    <w:rsid w:val="00440215"/>
    <w:rsid w:val="004422BF"/>
    <w:rsid w:val="00443E91"/>
    <w:rsid w:val="0044478C"/>
    <w:rsid w:val="00451829"/>
    <w:rsid w:val="00454F1C"/>
    <w:rsid w:val="0046708A"/>
    <w:rsid w:val="00467AC3"/>
    <w:rsid w:val="00473AFA"/>
    <w:rsid w:val="00473EA9"/>
    <w:rsid w:val="00480CF2"/>
    <w:rsid w:val="004848CD"/>
    <w:rsid w:val="004915AA"/>
    <w:rsid w:val="004A2682"/>
    <w:rsid w:val="004A48D1"/>
    <w:rsid w:val="004C2682"/>
    <w:rsid w:val="004D14A5"/>
    <w:rsid w:val="004D379F"/>
    <w:rsid w:val="004F0C01"/>
    <w:rsid w:val="004F58B5"/>
    <w:rsid w:val="004F6683"/>
    <w:rsid w:val="00500460"/>
    <w:rsid w:val="0050436D"/>
    <w:rsid w:val="00522262"/>
    <w:rsid w:val="005315E2"/>
    <w:rsid w:val="005415BC"/>
    <w:rsid w:val="005446CA"/>
    <w:rsid w:val="00546772"/>
    <w:rsid w:val="00551294"/>
    <w:rsid w:val="00555AD7"/>
    <w:rsid w:val="005565A8"/>
    <w:rsid w:val="00565658"/>
    <w:rsid w:val="00567464"/>
    <w:rsid w:val="00572B52"/>
    <w:rsid w:val="0057439D"/>
    <w:rsid w:val="00577A93"/>
    <w:rsid w:val="00595F20"/>
    <w:rsid w:val="005A158F"/>
    <w:rsid w:val="005A4CFF"/>
    <w:rsid w:val="005B322B"/>
    <w:rsid w:val="005B4786"/>
    <w:rsid w:val="005B4E41"/>
    <w:rsid w:val="005C43CB"/>
    <w:rsid w:val="005C464E"/>
    <w:rsid w:val="005C4F94"/>
    <w:rsid w:val="005C6B62"/>
    <w:rsid w:val="005E625A"/>
    <w:rsid w:val="006060CD"/>
    <w:rsid w:val="00606B78"/>
    <w:rsid w:val="00607551"/>
    <w:rsid w:val="0061272F"/>
    <w:rsid w:val="00620648"/>
    <w:rsid w:val="00624CD7"/>
    <w:rsid w:val="006256E1"/>
    <w:rsid w:val="006279A7"/>
    <w:rsid w:val="00627E9B"/>
    <w:rsid w:val="00641130"/>
    <w:rsid w:val="00641B74"/>
    <w:rsid w:val="006475F5"/>
    <w:rsid w:val="00650252"/>
    <w:rsid w:val="00656916"/>
    <w:rsid w:val="00657EAD"/>
    <w:rsid w:val="00666838"/>
    <w:rsid w:val="0067783B"/>
    <w:rsid w:val="0068025E"/>
    <w:rsid w:val="00685871"/>
    <w:rsid w:val="00686499"/>
    <w:rsid w:val="006904AD"/>
    <w:rsid w:val="006905CC"/>
    <w:rsid w:val="00695BFD"/>
    <w:rsid w:val="006A0411"/>
    <w:rsid w:val="006A36CD"/>
    <w:rsid w:val="006A6596"/>
    <w:rsid w:val="006B063A"/>
    <w:rsid w:val="006C553A"/>
    <w:rsid w:val="006E2E1E"/>
    <w:rsid w:val="006E3954"/>
    <w:rsid w:val="006E45F0"/>
    <w:rsid w:val="006E6179"/>
    <w:rsid w:val="006E7900"/>
    <w:rsid w:val="00703980"/>
    <w:rsid w:val="007102D7"/>
    <w:rsid w:val="00717C18"/>
    <w:rsid w:val="00723801"/>
    <w:rsid w:val="007255F0"/>
    <w:rsid w:val="007318FB"/>
    <w:rsid w:val="0074067E"/>
    <w:rsid w:val="007407C6"/>
    <w:rsid w:val="0074676F"/>
    <w:rsid w:val="00746F87"/>
    <w:rsid w:val="00755D55"/>
    <w:rsid w:val="00762654"/>
    <w:rsid w:val="007634B2"/>
    <w:rsid w:val="0076570A"/>
    <w:rsid w:val="00772D99"/>
    <w:rsid w:val="00774D0C"/>
    <w:rsid w:val="0078004B"/>
    <w:rsid w:val="007813A0"/>
    <w:rsid w:val="00786615"/>
    <w:rsid w:val="00791CFF"/>
    <w:rsid w:val="007A0E57"/>
    <w:rsid w:val="007B26A4"/>
    <w:rsid w:val="007C0FB0"/>
    <w:rsid w:val="007E28AB"/>
    <w:rsid w:val="007E7272"/>
    <w:rsid w:val="007F50C7"/>
    <w:rsid w:val="00804141"/>
    <w:rsid w:val="00814BBE"/>
    <w:rsid w:val="00830E6C"/>
    <w:rsid w:val="008420C2"/>
    <w:rsid w:val="0084324E"/>
    <w:rsid w:val="00850124"/>
    <w:rsid w:val="008502EA"/>
    <w:rsid w:val="00863246"/>
    <w:rsid w:val="008639CA"/>
    <w:rsid w:val="00867107"/>
    <w:rsid w:val="00867D03"/>
    <w:rsid w:val="00883BFB"/>
    <w:rsid w:val="00896C4C"/>
    <w:rsid w:val="008A33B5"/>
    <w:rsid w:val="008A4AB3"/>
    <w:rsid w:val="008C03DE"/>
    <w:rsid w:val="008C36B8"/>
    <w:rsid w:val="008C5943"/>
    <w:rsid w:val="008D209F"/>
    <w:rsid w:val="008D2C57"/>
    <w:rsid w:val="008D368D"/>
    <w:rsid w:val="008D41B7"/>
    <w:rsid w:val="008D672F"/>
    <w:rsid w:val="008E150B"/>
    <w:rsid w:val="008E5DC6"/>
    <w:rsid w:val="008F23B1"/>
    <w:rsid w:val="008F3457"/>
    <w:rsid w:val="009066CB"/>
    <w:rsid w:val="00916ED6"/>
    <w:rsid w:val="0093127D"/>
    <w:rsid w:val="009438B3"/>
    <w:rsid w:val="009465BF"/>
    <w:rsid w:val="00964C7D"/>
    <w:rsid w:val="00977B0C"/>
    <w:rsid w:val="0099442E"/>
    <w:rsid w:val="009963CA"/>
    <w:rsid w:val="009A42BA"/>
    <w:rsid w:val="009A5A13"/>
    <w:rsid w:val="009A5BB9"/>
    <w:rsid w:val="009B7A3F"/>
    <w:rsid w:val="009C52A9"/>
    <w:rsid w:val="009C6C6A"/>
    <w:rsid w:val="009D0791"/>
    <w:rsid w:val="009D1288"/>
    <w:rsid w:val="009D5D98"/>
    <w:rsid w:val="009D5F41"/>
    <w:rsid w:val="009E0AB8"/>
    <w:rsid w:val="009F170E"/>
    <w:rsid w:val="009F2254"/>
    <w:rsid w:val="009F25C8"/>
    <w:rsid w:val="009F3A35"/>
    <w:rsid w:val="00A065DF"/>
    <w:rsid w:val="00A07002"/>
    <w:rsid w:val="00A10BAA"/>
    <w:rsid w:val="00A1478D"/>
    <w:rsid w:val="00A15474"/>
    <w:rsid w:val="00A27C93"/>
    <w:rsid w:val="00A30325"/>
    <w:rsid w:val="00A3113E"/>
    <w:rsid w:val="00A34173"/>
    <w:rsid w:val="00A3648A"/>
    <w:rsid w:val="00A66A79"/>
    <w:rsid w:val="00A707EF"/>
    <w:rsid w:val="00A75E9D"/>
    <w:rsid w:val="00A777BE"/>
    <w:rsid w:val="00A816CC"/>
    <w:rsid w:val="00A83783"/>
    <w:rsid w:val="00A92A6B"/>
    <w:rsid w:val="00A96A91"/>
    <w:rsid w:val="00A975AC"/>
    <w:rsid w:val="00AB12A8"/>
    <w:rsid w:val="00AB177C"/>
    <w:rsid w:val="00AC1796"/>
    <w:rsid w:val="00AC1CFF"/>
    <w:rsid w:val="00AE0AC0"/>
    <w:rsid w:val="00AE2F32"/>
    <w:rsid w:val="00AE6E72"/>
    <w:rsid w:val="00AF366A"/>
    <w:rsid w:val="00AF4A39"/>
    <w:rsid w:val="00B0168E"/>
    <w:rsid w:val="00B15F6C"/>
    <w:rsid w:val="00B311BF"/>
    <w:rsid w:val="00B31FB7"/>
    <w:rsid w:val="00B32804"/>
    <w:rsid w:val="00B41C14"/>
    <w:rsid w:val="00B52F6E"/>
    <w:rsid w:val="00B6357F"/>
    <w:rsid w:val="00B77620"/>
    <w:rsid w:val="00B860EE"/>
    <w:rsid w:val="00BB2C0D"/>
    <w:rsid w:val="00BB488D"/>
    <w:rsid w:val="00BB6E08"/>
    <w:rsid w:val="00BE1574"/>
    <w:rsid w:val="00BE6E24"/>
    <w:rsid w:val="00BF306B"/>
    <w:rsid w:val="00BF334C"/>
    <w:rsid w:val="00BF5CE5"/>
    <w:rsid w:val="00C125B5"/>
    <w:rsid w:val="00C159D8"/>
    <w:rsid w:val="00C231C7"/>
    <w:rsid w:val="00C27D12"/>
    <w:rsid w:val="00C3297E"/>
    <w:rsid w:val="00C50DAB"/>
    <w:rsid w:val="00C57079"/>
    <w:rsid w:val="00C63A05"/>
    <w:rsid w:val="00C6582F"/>
    <w:rsid w:val="00C677EE"/>
    <w:rsid w:val="00C70AE3"/>
    <w:rsid w:val="00C71D62"/>
    <w:rsid w:val="00C71FE5"/>
    <w:rsid w:val="00C7520B"/>
    <w:rsid w:val="00C814D9"/>
    <w:rsid w:val="00C960F4"/>
    <w:rsid w:val="00C97618"/>
    <w:rsid w:val="00CA1A0A"/>
    <w:rsid w:val="00CA4144"/>
    <w:rsid w:val="00CA6E09"/>
    <w:rsid w:val="00CC0085"/>
    <w:rsid w:val="00CC10F5"/>
    <w:rsid w:val="00CC1E16"/>
    <w:rsid w:val="00CE3EB3"/>
    <w:rsid w:val="00CE56CB"/>
    <w:rsid w:val="00CF582A"/>
    <w:rsid w:val="00CF58C2"/>
    <w:rsid w:val="00D01860"/>
    <w:rsid w:val="00D07892"/>
    <w:rsid w:val="00D1022C"/>
    <w:rsid w:val="00D21284"/>
    <w:rsid w:val="00D30004"/>
    <w:rsid w:val="00D368BB"/>
    <w:rsid w:val="00D3745E"/>
    <w:rsid w:val="00D377B4"/>
    <w:rsid w:val="00D473DC"/>
    <w:rsid w:val="00D55013"/>
    <w:rsid w:val="00D56546"/>
    <w:rsid w:val="00D620ED"/>
    <w:rsid w:val="00D65510"/>
    <w:rsid w:val="00D66DF0"/>
    <w:rsid w:val="00D82116"/>
    <w:rsid w:val="00D8752C"/>
    <w:rsid w:val="00D9296D"/>
    <w:rsid w:val="00D9486A"/>
    <w:rsid w:val="00DA2C2F"/>
    <w:rsid w:val="00DA487E"/>
    <w:rsid w:val="00DA4ED6"/>
    <w:rsid w:val="00DB0492"/>
    <w:rsid w:val="00DB6E92"/>
    <w:rsid w:val="00DC1778"/>
    <w:rsid w:val="00DC2E42"/>
    <w:rsid w:val="00DC5B13"/>
    <w:rsid w:val="00DD0BED"/>
    <w:rsid w:val="00DD7DE3"/>
    <w:rsid w:val="00DE3FA1"/>
    <w:rsid w:val="00DF3062"/>
    <w:rsid w:val="00DF5DE2"/>
    <w:rsid w:val="00DF716C"/>
    <w:rsid w:val="00E2116A"/>
    <w:rsid w:val="00E21195"/>
    <w:rsid w:val="00E257FE"/>
    <w:rsid w:val="00E27FB5"/>
    <w:rsid w:val="00E3271C"/>
    <w:rsid w:val="00E338BB"/>
    <w:rsid w:val="00E3602F"/>
    <w:rsid w:val="00E3793A"/>
    <w:rsid w:val="00E4388E"/>
    <w:rsid w:val="00E4697A"/>
    <w:rsid w:val="00E53CCB"/>
    <w:rsid w:val="00E600A5"/>
    <w:rsid w:val="00E66428"/>
    <w:rsid w:val="00E678ED"/>
    <w:rsid w:val="00E74306"/>
    <w:rsid w:val="00E753BB"/>
    <w:rsid w:val="00E76669"/>
    <w:rsid w:val="00E87417"/>
    <w:rsid w:val="00E96822"/>
    <w:rsid w:val="00EA25DD"/>
    <w:rsid w:val="00EA4191"/>
    <w:rsid w:val="00EB2087"/>
    <w:rsid w:val="00EB263F"/>
    <w:rsid w:val="00EB482D"/>
    <w:rsid w:val="00EB50D0"/>
    <w:rsid w:val="00EC710D"/>
    <w:rsid w:val="00ED0C31"/>
    <w:rsid w:val="00ED40B3"/>
    <w:rsid w:val="00ED669E"/>
    <w:rsid w:val="00EE0C56"/>
    <w:rsid w:val="00EE3333"/>
    <w:rsid w:val="00EF0399"/>
    <w:rsid w:val="00F03133"/>
    <w:rsid w:val="00F10352"/>
    <w:rsid w:val="00F13296"/>
    <w:rsid w:val="00F16D61"/>
    <w:rsid w:val="00F24844"/>
    <w:rsid w:val="00F31C61"/>
    <w:rsid w:val="00F32CD6"/>
    <w:rsid w:val="00F33721"/>
    <w:rsid w:val="00F36D7E"/>
    <w:rsid w:val="00F43BFD"/>
    <w:rsid w:val="00F53D6A"/>
    <w:rsid w:val="00F55193"/>
    <w:rsid w:val="00F56F62"/>
    <w:rsid w:val="00F57501"/>
    <w:rsid w:val="00F64BC2"/>
    <w:rsid w:val="00F6526C"/>
    <w:rsid w:val="00F72366"/>
    <w:rsid w:val="00F73FAB"/>
    <w:rsid w:val="00F74457"/>
    <w:rsid w:val="00F75D3F"/>
    <w:rsid w:val="00F80545"/>
    <w:rsid w:val="00F845EA"/>
    <w:rsid w:val="00F854D7"/>
    <w:rsid w:val="00FA2CC5"/>
    <w:rsid w:val="00FA57F9"/>
    <w:rsid w:val="00FC4D69"/>
    <w:rsid w:val="00FD2CB7"/>
    <w:rsid w:val="00FE3C3D"/>
    <w:rsid w:val="00FE6F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bidi/>
      <w:spacing w:after="0" w:line="360" w:lineRule="auto"/>
      <w:ind w:firstLine="432"/>
      <w:jc w:val="lowKashida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94"/>
    <w:pPr>
      <w:keepNext/>
      <w:keepLines/>
      <w:numPr>
        <w:numId w:val="1"/>
      </w:numPr>
      <w:spacing w:before="200"/>
      <w:outlineLvl w:val="1"/>
    </w:pPr>
    <w:rPr>
      <w:rFonts w:ascii="B Titr" w:eastAsia="B Titr" w:hAnsi="B Titr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77C"/>
    <w:pPr>
      <w:numPr>
        <w:ilvl w:val="1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94"/>
    <w:rPr>
      <w:rFonts w:ascii="B Titr" w:eastAsia="B Titr" w:hAnsi="B Titr" w:cs="B Mitr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77C"/>
    <w:rPr>
      <w:rFonts w:ascii="B Titr" w:eastAsia="B Titr" w:hAnsi="B Titr" w:cs="B Mitr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60AE"/>
    <w:pPr>
      <w:ind w:left="720"/>
      <w:contextualSpacing/>
    </w:pPr>
  </w:style>
  <w:style w:type="paragraph" w:styleId="NoSpacing">
    <w:name w:val="No Spacing"/>
    <w:uiPriority w:val="1"/>
    <w:qFormat/>
    <w:rsid w:val="00AB177C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F2254"/>
    <w:pPr>
      <w:tabs>
        <w:tab w:val="left" w:leader="dot" w:pos="206"/>
        <w:tab w:val="right" w:pos="476"/>
        <w:tab w:val="left" w:leader="dot" w:pos="8666"/>
      </w:tabs>
      <w:spacing w:after="100" w:line="240" w:lineRule="auto"/>
      <w:ind w:firstLine="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71FE5"/>
    <w:pPr>
      <w:tabs>
        <w:tab w:val="left" w:pos="656"/>
        <w:tab w:val="left" w:leader="dot" w:pos="8666"/>
        <w:tab w:val="right" w:pos="8936"/>
      </w:tabs>
      <w:spacing w:after="100" w:line="240" w:lineRule="auto"/>
      <w:ind w:right="180" w:firstLine="116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4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AA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AA"/>
    <w:rPr>
      <w:rFonts w:cs="B Mitr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F94"/>
    <w:pPr>
      <w:bidi w:val="0"/>
      <w:spacing w:line="276" w:lineRule="auto"/>
      <w:ind w:firstLine="0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9698A"/>
    <w:pPr>
      <w:tabs>
        <w:tab w:val="left" w:pos="237"/>
        <w:tab w:val="left" w:pos="379"/>
        <w:tab w:val="left" w:pos="1100"/>
        <w:tab w:val="right" w:leader="dot" w:pos="9016"/>
      </w:tabs>
      <w:spacing w:line="204" w:lineRule="auto"/>
      <w:ind w:firstLine="0"/>
      <w:jc w:val="both"/>
    </w:pPr>
  </w:style>
  <w:style w:type="table" w:styleId="TableGrid">
    <w:name w:val="Table Grid"/>
    <w:basedOn w:val="TableNormal"/>
    <w:rsid w:val="006C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06A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ColorfulList-Accent5">
    <w:name w:val="Colorful List Accent 5"/>
    <w:basedOn w:val="TableNormal"/>
    <w:uiPriority w:val="72"/>
    <w:rsid w:val="002E06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F8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PlainTable51">
    <w:name w:val="Plain Table 51"/>
    <w:basedOn w:val="TableNormal"/>
    <w:uiPriority w:val="45"/>
    <w:rsid w:val="00244A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8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55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61">
    <w:name w:val="Grid Table 5 Dark - Accent 61"/>
    <w:basedOn w:val="TableNormal"/>
    <w:uiPriority w:val="50"/>
    <w:rsid w:val="0055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66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88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10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32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54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760" w:firstLine="0"/>
      <w:jc w:val="left"/>
    </w:pPr>
    <w:rPr>
      <w:rFonts w:eastAsiaTheme="minorEastAsia" w:cstheme="minorBidi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F5"/>
    <w:rPr>
      <w:rFonts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F5"/>
    <w:rPr>
      <w:rFonts w:cs="B Mitra"/>
      <w:b/>
      <w:bCs/>
      <w:sz w:val="20"/>
      <w:szCs w:val="20"/>
    </w:rPr>
  </w:style>
  <w:style w:type="table" w:customStyle="1" w:styleId="GridTable3Accent1">
    <w:name w:val="Grid Table 3 Accent 1"/>
    <w:basedOn w:val="TableNormal"/>
    <w:uiPriority w:val="48"/>
    <w:rsid w:val="00002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bidi/>
      <w:spacing w:after="0" w:line="360" w:lineRule="auto"/>
      <w:ind w:firstLine="432"/>
      <w:jc w:val="lowKashida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94"/>
    <w:pPr>
      <w:keepNext/>
      <w:keepLines/>
      <w:numPr>
        <w:numId w:val="1"/>
      </w:numPr>
      <w:spacing w:before="200"/>
      <w:outlineLvl w:val="1"/>
    </w:pPr>
    <w:rPr>
      <w:rFonts w:ascii="B Titr" w:eastAsia="B Titr" w:hAnsi="B Titr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77C"/>
    <w:pPr>
      <w:numPr>
        <w:ilvl w:val="1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94"/>
    <w:rPr>
      <w:rFonts w:ascii="B Titr" w:eastAsia="B Titr" w:hAnsi="B Titr" w:cs="B Mitr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77C"/>
    <w:rPr>
      <w:rFonts w:ascii="B Titr" w:eastAsia="B Titr" w:hAnsi="B Titr" w:cs="B Mitr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60AE"/>
    <w:pPr>
      <w:ind w:left="720"/>
      <w:contextualSpacing/>
    </w:pPr>
  </w:style>
  <w:style w:type="paragraph" w:styleId="NoSpacing">
    <w:name w:val="No Spacing"/>
    <w:uiPriority w:val="1"/>
    <w:qFormat/>
    <w:rsid w:val="00AB177C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F2254"/>
    <w:pPr>
      <w:tabs>
        <w:tab w:val="left" w:leader="dot" w:pos="206"/>
        <w:tab w:val="right" w:pos="476"/>
        <w:tab w:val="left" w:leader="dot" w:pos="8666"/>
      </w:tabs>
      <w:spacing w:after="100" w:line="240" w:lineRule="auto"/>
      <w:ind w:firstLine="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71FE5"/>
    <w:pPr>
      <w:tabs>
        <w:tab w:val="left" w:pos="656"/>
        <w:tab w:val="left" w:leader="dot" w:pos="8666"/>
        <w:tab w:val="right" w:pos="8936"/>
      </w:tabs>
      <w:spacing w:after="100" w:line="240" w:lineRule="auto"/>
      <w:ind w:right="180" w:firstLine="116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4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AA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AA"/>
    <w:rPr>
      <w:rFonts w:cs="B Mitr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F94"/>
    <w:pPr>
      <w:bidi w:val="0"/>
      <w:spacing w:line="276" w:lineRule="auto"/>
      <w:ind w:firstLine="0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9698A"/>
    <w:pPr>
      <w:tabs>
        <w:tab w:val="left" w:pos="237"/>
        <w:tab w:val="left" w:pos="379"/>
        <w:tab w:val="left" w:pos="1100"/>
        <w:tab w:val="right" w:leader="dot" w:pos="9016"/>
      </w:tabs>
      <w:spacing w:line="204" w:lineRule="auto"/>
      <w:ind w:firstLine="0"/>
      <w:jc w:val="both"/>
    </w:pPr>
  </w:style>
  <w:style w:type="table" w:styleId="TableGrid">
    <w:name w:val="Table Grid"/>
    <w:basedOn w:val="TableNormal"/>
    <w:rsid w:val="006C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06A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ColorfulList-Accent5">
    <w:name w:val="Colorful List Accent 5"/>
    <w:basedOn w:val="TableNormal"/>
    <w:uiPriority w:val="72"/>
    <w:rsid w:val="002E06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F85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PlainTable51">
    <w:name w:val="Plain Table 51"/>
    <w:basedOn w:val="TableNormal"/>
    <w:uiPriority w:val="45"/>
    <w:rsid w:val="00244A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244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8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55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61">
    <w:name w:val="Grid Table 5 Dark - Accent 61"/>
    <w:basedOn w:val="TableNormal"/>
    <w:uiPriority w:val="50"/>
    <w:rsid w:val="0055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66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88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10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32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540" w:firstLine="0"/>
      <w:jc w:val="left"/>
    </w:pPr>
    <w:rPr>
      <w:rFonts w:eastAsiaTheme="minorEastAsia" w:cstheme="minorBidi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267949"/>
    <w:pPr>
      <w:bidi w:val="0"/>
      <w:spacing w:after="100" w:line="259" w:lineRule="auto"/>
      <w:ind w:left="1760" w:firstLine="0"/>
      <w:jc w:val="left"/>
    </w:pPr>
    <w:rPr>
      <w:rFonts w:eastAsiaTheme="minorEastAsia" w:cstheme="minorBidi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F5"/>
    <w:rPr>
      <w:rFonts w:cs="B Mit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F5"/>
    <w:rPr>
      <w:rFonts w:cs="B Mitra"/>
      <w:b/>
      <w:bCs/>
      <w:sz w:val="20"/>
      <w:szCs w:val="20"/>
    </w:rPr>
  </w:style>
  <w:style w:type="table" w:customStyle="1" w:styleId="GridTable3Accent1">
    <w:name w:val="Grid Table 3 Accent 1"/>
    <w:basedOn w:val="TableNormal"/>
    <w:uiPriority w:val="48"/>
    <w:rsid w:val="00002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vestiniran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estin-mz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7981DC-F818-48EE-BAFD-D5321E12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2793</CharactersWithSpaces>
  <SharedDoc>false</SharedDoc>
  <HLinks>
    <vt:vector size="264" baseType="variant"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_Toc307751451</vt:lpwstr>
      </vt:variant>
      <vt:variant>
        <vt:i4>1310773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_Toc307751450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_Toc307751449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_Toc307751448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_Toc307751447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_Toc307751446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_Toc307751445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_Toc307751444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_Toc307751443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_Toc307751442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_Toc307751441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_Toc307751440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_Toc307751439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_Toc307751438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_Toc307751436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_Toc307751435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_Toc307751434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_Toc307751433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_Toc307751432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_Toc307751431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_Toc307751430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_Toc307751429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_Toc307751428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_Toc307751415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_Toc307751414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_Toc307751413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_Toc307751412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_Toc307751411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_Toc307751410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_Toc307751409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_Toc307751408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_Toc307751407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_Toc307751406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_Toc307751405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_Toc307751404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_Toc307751403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_Toc307751402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_Toc307751401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_Toc307751400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_Toc307751399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_Toc307751398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_Toc307751397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_Toc307751396</vt:lpwstr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mailto:info@shahrig.com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N&amp;v</dc:creator>
  <cp:lastModifiedBy>jahad97</cp:lastModifiedBy>
  <cp:revision>10</cp:revision>
  <cp:lastPrinted>2017-02-09T00:10:00Z</cp:lastPrinted>
  <dcterms:created xsi:type="dcterms:W3CDTF">2017-06-09T16:27:00Z</dcterms:created>
  <dcterms:modified xsi:type="dcterms:W3CDTF">2019-04-07T04:21:00Z</dcterms:modified>
</cp:coreProperties>
</file>